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sectPr>
          <w:pgSz w:h="15840" w:w="12240" w:orient="portrait"/>
          <w:pgMar w:bottom="863.9999999999999" w:top="863.9999999999999" w:left="863.9999999999999" w:right="863.9999999999999" w:header="720" w:footer="720"/>
          <w:pgNumType w:start="1"/>
        </w:sectPr>
      </w:pPr>
      <w:bookmarkStart w:colFirst="0" w:colLast="0" w:name="_yufpzdsrd6yb" w:id="0"/>
      <w:bookmarkEnd w:id="0"/>
      <w:r w:rsidDel="00000000" w:rsidR="00000000" w:rsidRPr="00000000">
        <w:rPr>
          <w:rFonts w:ascii="Calibri" w:cs="Calibri" w:eastAsia="Calibri" w:hAnsi="Calibri"/>
          <w:b w:val="1"/>
          <w:bCs w:val="1"/>
          <w:i w:val="0"/>
          <w:iCs w:val="0"/>
          <w:smallCaps w:val="0"/>
          <w:strike w:val="0"/>
          <w:color w:val="2c9444"/>
          <w:sz w:val="40"/>
          <w:szCs w:val="40"/>
          <w:u w:val="none"/>
          <w:shd w:fill="auto" w:val="clear"/>
          <w:vertAlign w:val="baseline"/>
          <w:rtl w:val="0"/>
        </w:rPr>
        <w:t xml:space="preserve">PPIE Toolkit</w:t>
      </w:r>
      <w:r w:rsidDel="00000000" w:rsidR="00000000" w:rsidRPr="00000000">
        <w:rPr>
          <w:rtl w:val="0"/>
        </w:rPr>
      </w:r>
    </w:p>
    <w:p w:rsidR="00000000" w:rsidDel="00000000" w:rsidP="00000000" w:rsidRDefault="00000000" w:rsidRPr="00000000" w14:paraId="00000002">
      <w:pPr>
        <w:pStyle w:val="Title"/>
        <w:rPr>
          <w:color w:val="073763"/>
          <w:sz w:val="20"/>
          <w:szCs w:val="20"/>
        </w:rPr>
      </w:pPr>
      <w:bookmarkStart w:colFirst="0" w:colLast="0" w:name="_x4y11jg3wdet" w:id="1"/>
      <w:bookmarkEnd w:id="1"/>
      <w:r w:rsidDel="00000000" w:rsidR="00000000" w:rsidRPr="00000000">
        <w:rPr>
          <w:color w:val="073763"/>
          <w:sz w:val="20"/>
          <w:szCs w:val="20"/>
        </w:rPr>
        <w:drawing>
          <wp:inline distB="0" distT="0" distL="0" distR="0">
            <wp:extent cx="2014538" cy="2014538"/>
            <wp:effectExtent b="0" l="0" r="0" t="0"/>
            <wp:docPr id="1" name="image1.png"/>
            <a:graphic>
              <a:graphicData uri="http://schemas.openxmlformats.org/drawingml/2006/picture">
                <pic:pic>
                  <pic:nvPicPr>
                    <pic:cNvPr id="0" name="image1.png"/>
                    <pic:cNvPicPr preferRelativeResize="0"/>
                  </pic:nvPicPr>
                  <pic:blipFill>
                    <a:blip r:embed="rId6"/>
                    <a:srcRect b="12548" l="15147" r="15391" t="11931"/>
                    <a:stretch>
                      <a:fillRect/>
                    </a:stretch>
                  </pic:blipFill>
                  <pic:spPr>
                    <a:xfrm>
                      <a:off x="0" y="0"/>
                      <a:ext cx="2014538" cy="2014538"/>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Style w:val="Heading1"/>
        <w:widowControl w:val="0"/>
        <w:spacing w:line="240" w:lineRule="auto"/>
        <w:rPr/>
      </w:pPr>
      <w:bookmarkStart w:colFirst="0" w:colLast="0" w:name="_4ek1k88mo32o" w:id="2"/>
      <w:bookmarkEnd w:id="2"/>
      <w:r w:rsidDel="00000000" w:rsidR="00000000" w:rsidRPr="00000000">
        <w:rPr>
          <w:rtl w:val="0"/>
        </w:rPr>
        <w:t xml:space="preserve">Appendix D: Budget Worksheet</w:t>
      </w:r>
    </w:p>
    <w:p w:rsidR="00000000" w:rsidDel="00000000" w:rsidP="00000000" w:rsidRDefault="00000000" w:rsidRPr="00000000" w14:paraId="00000004">
      <w:pPr>
        <w:pStyle w:val="Heading2"/>
        <w:jc w:val="left"/>
        <w:rPr/>
      </w:pPr>
      <w:bookmarkStart w:colFirst="0" w:colLast="0" w:name="_sjd6nid66pik" w:id="3"/>
      <w:bookmarkEnd w:id="3"/>
      <w:r w:rsidDel="00000000" w:rsidR="00000000" w:rsidRPr="00000000">
        <w:rPr>
          <w:rtl w:val="0"/>
        </w:rPr>
        <w:t xml:space="preserve">Budget Overview</w:t>
      </w:r>
    </w:p>
    <w:tbl>
      <w:tblPr>
        <w:tblStyle w:val="Table1"/>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05">
            <w:pPr>
              <w:jc w:val="left"/>
              <w:rPr/>
            </w:pPr>
            <w:r w:rsidDel="00000000" w:rsidR="00000000" w:rsidRPr="00000000">
              <w:rPr>
                <w:rtl w:val="0"/>
              </w:rPr>
              <w:t xml:space="preserve">Guiding questions:</w:t>
            </w:r>
          </w:p>
          <w:p w:rsidR="00000000" w:rsidDel="00000000" w:rsidP="00000000" w:rsidRDefault="00000000" w:rsidRPr="00000000" w14:paraId="00000006">
            <w:pPr>
              <w:numPr>
                <w:ilvl w:val="0"/>
                <w:numId w:val="2"/>
              </w:numPr>
              <w:ind w:left="720" w:hanging="360"/>
              <w:jc w:val="left"/>
            </w:pPr>
            <w:r w:rsidDel="00000000" w:rsidR="00000000" w:rsidRPr="00000000">
              <w:rPr>
                <w:rtl w:val="0"/>
              </w:rPr>
              <w:t xml:space="preserve">What is the total budget for your PPIE activities?</w:t>
            </w:r>
          </w:p>
          <w:p w:rsidR="00000000" w:rsidDel="00000000" w:rsidP="00000000" w:rsidRDefault="00000000" w:rsidRPr="00000000" w14:paraId="00000007">
            <w:pPr>
              <w:numPr>
                <w:ilvl w:val="0"/>
                <w:numId w:val="2"/>
              </w:numPr>
              <w:ind w:left="720" w:hanging="360"/>
              <w:jc w:val="left"/>
            </w:pPr>
            <w:r w:rsidDel="00000000" w:rsidR="00000000" w:rsidRPr="00000000">
              <w:rPr>
                <w:rtl w:val="0"/>
              </w:rPr>
              <w:t xml:space="preserve">Over how many years will funding be distributed?</w:t>
            </w:r>
          </w:p>
          <w:p w:rsidR="00000000" w:rsidDel="00000000" w:rsidP="00000000" w:rsidRDefault="00000000" w:rsidRPr="00000000" w14:paraId="00000008">
            <w:pPr>
              <w:numPr>
                <w:ilvl w:val="0"/>
                <w:numId w:val="2"/>
              </w:numPr>
              <w:ind w:left="720" w:hanging="360"/>
              <w:jc w:val="left"/>
            </w:pPr>
            <w:r w:rsidDel="00000000" w:rsidR="00000000" w:rsidRPr="00000000">
              <w:rPr>
                <w:rtl w:val="0"/>
              </w:rPr>
              <w:t xml:space="preserve">Who are the main funders or sponsors?</w:t>
            </w:r>
          </w:p>
          <w:p w:rsidR="00000000" w:rsidDel="00000000" w:rsidP="00000000" w:rsidRDefault="00000000" w:rsidRPr="00000000" w14:paraId="00000009">
            <w:pPr>
              <w:jc w:val="left"/>
              <w:rPr>
                <w:sz w:val="10"/>
                <w:szCs w:val="10"/>
              </w:rPr>
            </w:pPr>
            <w:r w:rsidDel="00000000" w:rsidR="00000000" w:rsidRPr="00000000">
              <w:rPr>
                <w:rtl w:val="0"/>
              </w:rPr>
            </w:r>
          </w:p>
          <w:p w:rsidR="00000000" w:rsidDel="00000000" w:rsidP="00000000" w:rsidRDefault="00000000" w:rsidRPr="00000000" w14:paraId="0000000A">
            <w:pPr>
              <w:jc w:val="left"/>
              <w:rPr>
                <w:i w:val="1"/>
                <w:iCs w:val="1"/>
              </w:rPr>
            </w:pPr>
            <w:r w:rsidDel="00000000" w:rsidR="00000000" w:rsidRPr="00000000">
              <w:rPr>
                <w:i w:val="1"/>
                <w:iCs w:val="1"/>
                <w:rtl w:val="0"/>
              </w:rPr>
              <w:t xml:space="preserve">For example: The Patient and Public Involvement and Engagement Group at Ziauddin University is funded by the International Severe Acute Respiratory and emerging Infection Consortium (ISARIC) from September 2024 to December 2029 with a total amount of £100,000. The funding to ISARIC has been provided by the Gates Foundation, Wellcome Trust and the United Kingdom Foreign, Commonwealth &amp; Development Office. </w:t>
            </w:r>
          </w:p>
        </w:tc>
      </w:tr>
    </w:tbl>
    <w:p w:rsidR="00000000" w:rsidDel="00000000" w:rsidP="00000000" w:rsidRDefault="00000000" w:rsidRPr="00000000" w14:paraId="0000000B">
      <w:pPr>
        <w:jc w:val="left"/>
        <w:rPr>
          <w:sz w:val="16"/>
          <w:szCs w:val="16"/>
        </w:rPr>
      </w:pPr>
      <w:r w:rsidDel="00000000" w:rsidR="00000000" w:rsidRPr="00000000">
        <w:rPr>
          <w:rtl w:val="0"/>
        </w:rPr>
      </w:r>
    </w:p>
    <w:p w:rsidR="00000000" w:rsidDel="00000000" w:rsidP="00000000" w:rsidRDefault="00000000" w:rsidRPr="00000000" w14:paraId="0000000C">
      <w:pPr>
        <w:jc w:val="left"/>
        <w:rPr/>
      </w:pPr>
      <w:r w:rsidDel="00000000" w:rsidR="00000000" w:rsidRPr="00000000">
        <w:rPr>
          <w:rtl w:val="0"/>
        </w:rPr>
        <w:t xml:space="preserve">[</w:t>
      </w:r>
      <w:r w:rsidDel="00000000" w:rsidR="00000000" w:rsidRPr="00000000">
        <w:rPr>
          <w:highlight w:val="yellow"/>
          <w:rtl w:val="0"/>
        </w:rPr>
        <w:t xml:space="preserve">Draft an overview of your budget here</w:t>
      </w:r>
      <w:r w:rsidDel="00000000" w:rsidR="00000000" w:rsidRPr="00000000">
        <w:rPr>
          <w:rtl w:val="0"/>
        </w:rPr>
        <w:t xml:space="preserve">]</w:t>
      </w:r>
    </w:p>
    <w:p w:rsidR="00000000" w:rsidDel="00000000" w:rsidP="00000000" w:rsidRDefault="00000000" w:rsidRPr="00000000" w14:paraId="0000000D">
      <w:pPr>
        <w:jc w:val="left"/>
        <w:rPr>
          <w:sz w:val="10"/>
          <w:szCs w:val="10"/>
        </w:rPr>
      </w:pPr>
      <w:r w:rsidDel="00000000" w:rsidR="00000000" w:rsidRPr="00000000">
        <w:rPr>
          <w:rtl w:val="0"/>
        </w:rPr>
      </w:r>
    </w:p>
    <w:p w:rsidR="00000000" w:rsidDel="00000000" w:rsidP="00000000" w:rsidRDefault="00000000" w:rsidRPr="00000000" w14:paraId="0000000E">
      <w:pPr>
        <w:pStyle w:val="Heading2"/>
        <w:jc w:val="left"/>
        <w:rPr/>
      </w:pPr>
      <w:bookmarkStart w:colFirst="0" w:colLast="0" w:name="_ipvrd4uuwiby" w:id="4"/>
      <w:bookmarkEnd w:id="4"/>
      <w:r w:rsidDel="00000000" w:rsidR="00000000" w:rsidRPr="00000000">
        <w:rPr>
          <w:rtl w:val="0"/>
        </w:rPr>
        <w:t xml:space="preserve">Budget Categories</w:t>
      </w:r>
    </w:p>
    <w:tbl>
      <w:tblPr>
        <w:tblStyle w:val="Table2"/>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0F">
            <w:pPr>
              <w:jc w:val="left"/>
              <w:rPr/>
            </w:pPr>
            <w:r w:rsidDel="00000000" w:rsidR="00000000" w:rsidRPr="00000000">
              <w:rPr>
                <w:rtl w:val="0"/>
              </w:rPr>
              <w:t xml:space="preserve">Identify the main areas where funds will be used. Below are just some potential categories to keep in mind.</w:t>
            </w:r>
          </w:p>
          <w:p w:rsidR="00000000" w:rsidDel="00000000" w:rsidP="00000000" w:rsidRDefault="00000000" w:rsidRPr="00000000" w14:paraId="00000010">
            <w:pPr>
              <w:jc w:val="left"/>
              <w:rPr>
                <w:sz w:val="4"/>
                <w:szCs w:val="4"/>
              </w:rPr>
            </w:pPr>
            <w:r w:rsidDel="00000000" w:rsidR="00000000" w:rsidRPr="00000000">
              <w:rPr>
                <w:rtl w:val="0"/>
              </w:rPr>
            </w:r>
          </w:p>
          <w:tbl>
            <w:tblPr>
              <w:tblStyle w:val="Table3"/>
              <w:tblW w:w="1011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30"/>
              <w:gridCol w:w="2715"/>
              <w:gridCol w:w="2985"/>
              <w:gridCol w:w="2880"/>
              <w:tblGridChange w:id="0">
                <w:tblGrid>
                  <w:gridCol w:w="1530"/>
                  <w:gridCol w:w="2715"/>
                  <w:gridCol w:w="2985"/>
                  <w:gridCol w:w="2880"/>
                </w:tblGrid>
              </w:tblGridChange>
            </w:tblGrid>
            <w:tr>
              <w:trPr>
                <w:cantSplit w:val="0"/>
                <w:tblHeader w:val="0"/>
              </w:trPr>
              <w:tc>
                <w:tcPr>
                  <w:tcBorders>
                    <w:bottom w:color="434343" w:space="0" w:sz="8" w:val="single"/>
                  </w:tcBorders>
                  <w:shd w:fill="0b9344" w:val="clear"/>
                </w:tcPr>
                <w:p w:rsidR="00000000" w:rsidDel="00000000" w:rsidP="00000000" w:rsidRDefault="00000000" w:rsidRPr="00000000" w14:paraId="00000011">
                  <w:pPr>
                    <w:widowControl w:val="0"/>
                    <w:spacing w:after="80" w:line="240" w:lineRule="auto"/>
                    <w:jc w:val="center"/>
                    <w:rPr>
                      <w:rFonts w:ascii="Carlito" w:cs="Carlito" w:eastAsia="Carlito" w:hAnsi="Carlito"/>
                      <w:b w:val="1"/>
                      <w:bCs w:val="1"/>
                      <w:color w:val="ffffff"/>
                    </w:rPr>
                  </w:pPr>
                  <w:r w:rsidDel="00000000" w:rsidR="00000000" w:rsidRPr="00000000">
                    <w:rPr>
                      <w:rFonts w:ascii="Carlito" w:cs="Carlito" w:eastAsia="Carlito" w:hAnsi="Carlito"/>
                      <w:b w:val="1"/>
                      <w:bCs w:val="1"/>
                      <w:color w:val="ffffff"/>
                      <w:rtl w:val="0"/>
                    </w:rPr>
                    <w:t xml:space="preserve">Category</w:t>
                  </w:r>
                </w:p>
              </w:tc>
              <w:tc>
                <w:tcPr>
                  <w:tcBorders>
                    <w:bottom w:color="434343" w:space="0" w:sz="8" w:val="single"/>
                  </w:tcBorders>
                  <w:shd w:fill="0b9344" w:val="clear"/>
                </w:tcPr>
                <w:p w:rsidR="00000000" w:rsidDel="00000000" w:rsidP="00000000" w:rsidRDefault="00000000" w:rsidRPr="00000000" w14:paraId="00000012">
                  <w:pPr>
                    <w:widowControl w:val="0"/>
                    <w:spacing w:after="80" w:line="240" w:lineRule="auto"/>
                    <w:jc w:val="center"/>
                    <w:rPr>
                      <w:rFonts w:ascii="Carlito" w:cs="Carlito" w:eastAsia="Carlito" w:hAnsi="Carlito"/>
                      <w:b w:val="1"/>
                      <w:bCs w:val="1"/>
                      <w:color w:val="ffffff"/>
                    </w:rPr>
                  </w:pPr>
                  <w:r w:rsidDel="00000000" w:rsidR="00000000" w:rsidRPr="00000000">
                    <w:rPr>
                      <w:rFonts w:ascii="Carlito" w:cs="Carlito" w:eastAsia="Carlito" w:hAnsi="Carlito"/>
                      <w:b w:val="1"/>
                      <w:bCs w:val="1"/>
                      <w:color w:val="ffffff"/>
                      <w:rtl w:val="0"/>
                    </w:rPr>
                    <w:t xml:space="preserve">Description</w:t>
                  </w:r>
                </w:p>
              </w:tc>
              <w:tc>
                <w:tcPr>
                  <w:tcBorders>
                    <w:bottom w:color="434343" w:space="0" w:sz="8" w:val="single"/>
                  </w:tcBorders>
                  <w:shd w:fill="0b9344" w:val="clear"/>
                </w:tcPr>
                <w:p w:rsidR="00000000" w:rsidDel="00000000" w:rsidP="00000000" w:rsidRDefault="00000000" w:rsidRPr="00000000" w14:paraId="00000013">
                  <w:pPr>
                    <w:widowControl w:val="0"/>
                    <w:spacing w:after="80" w:line="240" w:lineRule="auto"/>
                    <w:jc w:val="center"/>
                    <w:rPr>
                      <w:rFonts w:ascii="Carlito" w:cs="Carlito" w:eastAsia="Carlito" w:hAnsi="Carlito"/>
                      <w:b w:val="1"/>
                      <w:bCs w:val="1"/>
                      <w:color w:val="ffffff"/>
                    </w:rPr>
                  </w:pPr>
                  <w:r w:rsidDel="00000000" w:rsidR="00000000" w:rsidRPr="00000000">
                    <w:rPr>
                      <w:rFonts w:ascii="Carlito" w:cs="Carlito" w:eastAsia="Carlito" w:hAnsi="Carlito"/>
                      <w:b w:val="1"/>
                      <w:bCs w:val="1"/>
                      <w:color w:val="ffffff"/>
                      <w:rtl w:val="0"/>
                    </w:rPr>
                    <w:t xml:space="preserve">Guiding Questions</w:t>
                  </w:r>
                </w:p>
              </w:tc>
              <w:tc>
                <w:tcPr>
                  <w:tcBorders>
                    <w:bottom w:color="434343" w:space="0" w:sz="8" w:val="single"/>
                  </w:tcBorders>
                  <w:shd w:fill="0b9344" w:val="clear"/>
                </w:tcPr>
                <w:p w:rsidR="00000000" w:rsidDel="00000000" w:rsidP="00000000" w:rsidRDefault="00000000" w:rsidRPr="00000000" w14:paraId="00000014">
                  <w:pPr>
                    <w:widowControl w:val="0"/>
                    <w:spacing w:after="80" w:line="240" w:lineRule="auto"/>
                    <w:jc w:val="center"/>
                    <w:rPr>
                      <w:rFonts w:ascii="Carlito" w:cs="Carlito" w:eastAsia="Carlito" w:hAnsi="Carlito"/>
                      <w:b w:val="1"/>
                      <w:bCs w:val="1"/>
                      <w:color w:val="ffffff"/>
                    </w:rPr>
                  </w:pPr>
                  <w:r w:rsidDel="00000000" w:rsidR="00000000" w:rsidRPr="00000000">
                    <w:rPr>
                      <w:rFonts w:ascii="Carlito" w:cs="Carlito" w:eastAsia="Carlito" w:hAnsi="Carlito"/>
                      <w:b w:val="1"/>
                      <w:bCs w:val="1"/>
                      <w:color w:val="ffffff"/>
                      <w:rtl w:val="0"/>
                    </w:rPr>
                    <w:t xml:space="preserve">Example Items</w:t>
                  </w:r>
                </w:p>
              </w:tc>
            </w:tr>
            <w:tr>
              <w:trPr>
                <w:cantSplit w:val="0"/>
                <w:tblHeader w:val="0"/>
              </w:trPr>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15">
                  <w:pPr>
                    <w:widowControl w:val="0"/>
                    <w:spacing w:line="240" w:lineRule="auto"/>
                    <w:jc w:val="left"/>
                    <w:rPr>
                      <w:b w:val="1"/>
                      <w:bCs w:val="1"/>
                      <w:i w:val="1"/>
                      <w:iCs w:val="1"/>
                      <w:color w:val="434343"/>
                    </w:rPr>
                  </w:pPr>
                  <w:r w:rsidDel="00000000" w:rsidR="00000000" w:rsidRPr="00000000">
                    <w:rPr>
                      <w:b w:val="1"/>
                      <w:bCs w:val="1"/>
                      <w:i w:val="1"/>
                      <w:iCs w:val="1"/>
                      <w:color w:val="434343"/>
                      <w:rtl w:val="0"/>
                    </w:rPr>
                    <w:t xml:space="preserve">Staff Costs</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16">
                  <w:pPr>
                    <w:widowControl w:val="0"/>
                    <w:spacing w:line="240" w:lineRule="auto"/>
                    <w:jc w:val="left"/>
                    <w:rPr>
                      <w:i w:val="1"/>
                      <w:iCs w:val="1"/>
                      <w:color w:val="434343"/>
                    </w:rPr>
                  </w:pPr>
                  <w:r w:rsidDel="00000000" w:rsidR="00000000" w:rsidRPr="00000000">
                    <w:rPr>
                      <w:i w:val="1"/>
                      <w:iCs w:val="1"/>
                      <w:color w:val="434343"/>
                      <w:rtl w:val="0"/>
                    </w:rPr>
                    <w:t xml:space="preserve">Salaries or honoraria for staff coordinating or supporting PPIE activities.</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17">
                  <w:pPr>
                    <w:widowControl w:val="0"/>
                    <w:spacing w:line="240" w:lineRule="auto"/>
                    <w:jc w:val="left"/>
                    <w:rPr>
                      <w:i w:val="1"/>
                      <w:iCs w:val="1"/>
                      <w:color w:val="434343"/>
                    </w:rPr>
                  </w:pPr>
                  <w:r w:rsidDel="00000000" w:rsidR="00000000" w:rsidRPr="00000000">
                    <w:rPr>
                      <w:i w:val="1"/>
                      <w:iCs w:val="1"/>
                      <w:color w:val="434343"/>
                      <w:rtl w:val="0"/>
                    </w:rPr>
                    <w:t xml:space="preserve">Who will lead, manage, and coordinate PPIE work? Are these full- or part-time roles?</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18">
                  <w:pPr>
                    <w:widowControl w:val="0"/>
                    <w:spacing w:line="240" w:lineRule="auto"/>
                    <w:jc w:val="left"/>
                    <w:rPr>
                      <w:i w:val="1"/>
                      <w:iCs w:val="1"/>
                      <w:color w:val="434343"/>
                    </w:rPr>
                  </w:pPr>
                  <w:r w:rsidDel="00000000" w:rsidR="00000000" w:rsidRPr="00000000">
                    <w:rPr>
                      <w:i w:val="1"/>
                      <w:iCs w:val="1"/>
                      <w:color w:val="434343"/>
                      <w:rtl w:val="0"/>
                    </w:rPr>
                    <w:t xml:space="preserve">Salaries for a PPIE Group Coordinator and Public Coordinator</w:t>
                  </w:r>
                </w:p>
              </w:tc>
            </w:tr>
            <w:tr>
              <w:trPr>
                <w:cantSplit w:val="0"/>
                <w:tblHeader w:val="0"/>
              </w:trPr>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19">
                  <w:pPr>
                    <w:widowControl w:val="0"/>
                    <w:spacing w:line="240" w:lineRule="auto"/>
                    <w:jc w:val="left"/>
                    <w:rPr>
                      <w:b w:val="1"/>
                      <w:bCs w:val="1"/>
                      <w:i w:val="1"/>
                      <w:iCs w:val="1"/>
                      <w:color w:val="434343"/>
                    </w:rPr>
                  </w:pPr>
                  <w:r w:rsidDel="00000000" w:rsidR="00000000" w:rsidRPr="00000000">
                    <w:rPr>
                      <w:b w:val="1"/>
                      <w:bCs w:val="1"/>
                      <w:i w:val="1"/>
                      <w:iCs w:val="1"/>
                      <w:color w:val="434343"/>
                      <w:rtl w:val="0"/>
                    </w:rPr>
                    <w:t xml:space="preserve">Member Costs &amp; Expenses</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1A">
                  <w:pPr>
                    <w:widowControl w:val="0"/>
                    <w:spacing w:line="240" w:lineRule="auto"/>
                    <w:jc w:val="left"/>
                    <w:rPr>
                      <w:i w:val="1"/>
                      <w:iCs w:val="1"/>
                      <w:color w:val="434343"/>
                    </w:rPr>
                  </w:pPr>
                  <w:r w:rsidDel="00000000" w:rsidR="00000000" w:rsidRPr="00000000">
                    <w:rPr>
                      <w:i w:val="1"/>
                      <w:iCs w:val="1"/>
                      <w:color w:val="434343"/>
                      <w:rtl w:val="0"/>
                    </w:rPr>
                    <w:t xml:space="preserve">Honoraria and expenses for patient &amp; public members</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1B">
                  <w:pPr>
                    <w:widowControl w:val="0"/>
                    <w:spacing w:line="240" w:lineRule="auto"/>
                    <w:jc w:val="left"/>
                    <w:rPr>
                      <w:i w:val="1"/>
                      <w:iCs w:val="1"/>
                      <w:color w:val="434343"/>
                    </w:rPr>
                  </w:pPr>
                  <w:r w:rsidDel="00000000" w:rsidR="00000000" w:rsidRPr="00000000">
                    <w:rPr>
                      <w:i w:val="1"/>
                      <w:iCs w:val="1"/>
                      <w:color w:val="434343"/>
                      <w:rtl w:val="0"/>
                    </w:rPr>
                    <w:t xml:space="preserve">How many members are there? How many meetings are there and where? What expenses will members incur?</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1C">
                  <w:pPr>
                    <w:widowControl w:val="0"/>
                    <w:spacing w:line="240" w:lineRule="auto"/>
                    <w:jc w:val="left"/>
                    <w:rPr>
                      <w:i w:val="1"/>
                      <w:iCs w:val="1"/>
                      <w:color w:val="434343"/>
                    </w:rPr>
                  </w:pPr>
                  <w:r w:rsidDel="00000000" w:rsidR="00000000" w:rsidRPr="00000000">
                    <w:rPr>
                      <w:i w:val="1"/>
                      <w:iCs w:val="1"/>
                      <w:color w:val="434343"/>
                      <w:rtl w:val="0"/>
                    </w:rPr>
                    <w:t xml:space="preserve">Travel expenses to meetings; Honorariums for time spent preparing and attending meetings; Childcare costs </w:t>
                  </w:r>
                </w:p>
              </w:tc>
            </w:tr>
            <w:tr>
              <w:trPr>
                <w:cantSplit w:val="0"/>
                <w:tblHeader w:val="0"/>
              </w:trPr>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1D">
                  <w:pPr>
                    <w:widowControl w:val="0"/>
                    <w:spacing w:line="240" w:lineRule="auto"/>
                    <w:jc w:val="left"/>
                    <w:rPr>
                      <w:b w:val="1"/>
                      <w:bCs w:val="1"/>
                      <w:i w:val="1"/>
                      <w:iCs w:val="1"/>
                      <w:color w:val="434343"/>
                    </w:rPr>
                  </w:pPr>
                  <w:r w:rsidDel="00000000" w:rsidR="00000000" w:rsidRPr="00000000">
                    <w:rPr>
                      <w:b w:val="1"/>
                      <w:bCs w:val="1"/>
                      <w:i w:val="1"/>
                      <w:iCs w:val="1"/>
                      <w:color w:val="434343"/>
                      <w:rtl w:val="0"/>
                    </w:rPr>
                    <w:t xml:space="preserve">Travel &amp; Subsistence</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1E">
                  <w:pPr>
                    <w:widowControl w:val="0"/>
                    <w:spacing w:line="240" w:lineRule="auto"/>
                    <w:jc w:val="left"/>
                    <w:rPr>
                      <w:i w:val="1"/>
                      <w:iCs w:val="1"/>
                      <w:color w:val="434343"/>
                    </w:rPr>
                  </w:pPr>
                  <w:r w:rsidDel="00000000" w:rsidR="00000000" w:rsidRPr="00000000">
                    <w:rPr>
                      <w:i w:val="1"/>
                      <w:iCs w:val="1"/>
                      <w:color w:val="434343"/>
                      <w:rtl w:val="0"/>
                    </w:rPr>
                    <w:t xml:space="preserve">Costs for travel to meetings, conferences &amp; events for coordinators and members</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1F">
                  <w:pPr>
                    <w:widowControl w:val="0"/>
                    <w:spacing w:line="240" w:lineRule="auto"/>
                    <w:jc w:val="left"/>
                    <w:rPr>
                      <w:i w:val="1"/>
                      <w:iCs w:val="1"/>
                      <w:color w:val="434343"/>
                    </w:rPr>
                  </w:pPr>
                  <w:r w:rsidDel="00000000" w:rsidR="00000000" w:rsidRPr="00000000">
                    <w:rPr>
                      <w:i w:val="1"/>
                      <w:iCs w:val="1"/>
                      <w:color w:val="434343"/>
                      <w:rtl w:val="0"/>
                    </w:rPr>
                    <w:t xml:space="preserve">What events will coordinators and members attend? What travel or accommodation will be required? Do standard rates exist institutionally?</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20">
                  <w:pPr>
                    <w:widowControl w:val="0"/>
                    <w:spacing w:line="240" w:lineRule="auto"/>
                    <w:jc w:val="left"/>
                    <w:rPr>
                      <w:i w:val="1"/>
                      <w:iCs w:val="1"/>
                      <w:color w:val="434343"/>
                    </w:rPr>
                  </w:pPr>
                  <w:r w:rsidDel="00000000" w:rsidR="00000000" w:rsidRPr="00000000">
                    <w:rPr>
                      <w:i w:val="1"/>
                      <w:iCs w:val="1"/>
                      <w:color w:val="434343"/>
                      <w:rtl w:val="0"/>
                    </w:rPr>
                    <w:t xml:space="preserve">Travel expenses to the annual PPIE Summit; Flights &amp; hotel for conference attendance; Travel to and from the airport; Meals</w:t>
                  </w:r>
                </w:p>
              </w:tc>
            </w:tr>
            <w:tr>
              <w:trPr>
                <w:cantSplit w:val="0"/>
                <w:tblHeader w:val="0"/>
              </w:trPr>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21">
                  <w:pPr>
                    <w:widowControl w:val="0"/>
                    <w:spacing w:line="240" w:lineRule="auto"/>
                    <w:jc w:val="left"/>
                    <w:rPr>
                      <w:b w:val="1"/>
                      <w:bCs w:val="1"/>
                      <w:i w:val="1"/>
                      <w:iCs w:val="1"/>
                      <w:color w:val="434343"/>
                    </w:rPr>
                  </w:pPr>
                  <w:r w:rsidDel="00000000" w:rsidR="00000000" w:rsidRPr="00000000">
                    <w:rPr>
                      <w:b w:val="1"/>
                      <w:bCs w:val="1"/>
                      <w:i w:val="1"/>
                      <w:iCs w:val="1"/>
                      <w:color w:val="434343"/>
                      <w:rtl w:val="0"/>
                    </w:rPr>
                    <w:t xml:space="preserve">Events &amp; Meetings</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22">
                  <w:pPr>
                    <w:widowControl w:val="0"/>
                    <w:spacing w:line="240" w:lineRule="auto"/>
                    <w:jc w:val="left"/>
                    <w:rPr>
                      <w:i w:val="1"/>
                      <w:iCs w:val="1"/>
                      <w:color w:val="434343"/>
                    </w:rPr>
                  </w:pPr>
                  <w:r w:rsidDel="00000000" w:rsidR="00000000" w:rsidRPr="00000000">
                    <w:rPr>
                      <w:i w:val="1"/>
                      <w:iCs w:val="1"/>
                      <w:color w:val="434343"/>
                      <w:rtl w:val="0"/>
                    </w:rPr>
                    <w:t xml:space="preserve">Costs associated with organising meetings and events</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23">
                  <w:pPr>
                    <w:widowControl w:val="0"/>
                    <w:spacing w:line="240" w:lineRule="auto"/>
                    <w:jc w:val="left"/>
                    <w:rPr>
                      <w:i w:val="1"/>
                      <w:iCs w:val="1"/>
                      <w:color w:val="434343"/>
                    </w:rPr>
                  </w:pPr>
                  <w:r w:rsidDel="00000000" w:rsidR="00000000" w:rsidRPr="00000000">
                    <w:rPr>
                      <w:i w:val="1"/>
                      <w:iCs w:val="1"/>
                      <w:color w:val="434343"/>
                      <w:rtl w:val="0"/>
                    </w:rPr>
                    <w:t xml:space="preserve">What is needed for a successful meeting or event? </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24">
                  <w:pPr>
                    <w:widowControl w:val="0"/>
                    <w:spacing w:line="240" w:lineRule="auto"/>
                    <w:jc w:val="left"/>
                    <w:rPr>
                      <w:i w:val="1"/>
                      <w:iCs w:val="1"/>
                      <w:color w:val="434343"/>
                    </w:rPr>
                  </w:pPr>
                  <w:r w:rsidDel="00000000" w:rsidR="00000000" w:rsidRPr="00000000">
                    <w:rPr>
                      <w:i w:val="1"/>
                      <w:iCs w:val="1"/>
                      <w:color w:val="434343"/>
                      <w:rtl w:val="0"/>
                    </w:rPr>
                    <w:t xml:space="preserve">Refreshments; Lunch; Venue hire; AV team and equipment; Speaker fees; Giveaways</w:t>
                  </w:r>
                </w:p>
              </w:tc>
            </w:tr>
            <w:tr>
              <w:trPr>
                <w:cantSplit w:val="0"/>
                <w:tblHeader w:val="0"/>
              </w:trPr>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25">
                  <w:pPr>
                    <w:widowControl w:val="0"/>
                    <w:spacing w:line="240" w:lineRule="auto"/>
                    <w:jc w:val="left"/>
                    <w:rPr>
                      <w:b w:val="1"/>
                      <w:bCs w:val="1"/>
                      <w:i w:val="1"/>
                      <w:iCs w:val="1"/>
                      <w:color w:val="434343"/>
                    </w:rPr>
                  </w:pPr>
                  <w:r w:rsidDel="00000000" w:rsidR="00000000" w:rsidRPr="00000000">
                    <w:rPr>
                      <w:b w:val="1"/>
                      <w:bCs w:val="1"/>
                      <w:i w:val="1"/>
                      <w:iCs w:val="1"/>
                      <w:color w:val="434343"/>
                      <w:rtl w:val="0"/>
                    </w:rPr>
                    <w:t xml:space="preserve">Training</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26">
                  <w:pPr>
                    <w:widowControl w:val="0"/>
                    <w:spacing w:line="240" w:lineRule="auto"/>
                    <w:jc w:val="left"/>
                    <w:rPr>
                      <w:i w:val="1"/>
                      <w:iCs w:val="1"/>
                      <w:color w:val="434343"/>
                    </w:rPr>
                  </w:pPr>
                  <w:r w:rsidDel="00000000" w:rsidR="00000000" w:rsidRPr="00000000">
                    <w:rPr>
                      <w:i w:val="1"/>
                      <w:iCs w:val="1"/>
                      <w:color w:val="434343"/>
                      <w:rtl w:val="0"/>
                    </w:rPr>
                    <w:t xml:space="preserve">Costs associated with training staff or members</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27">
                  <w:pPr>
                    <w:widowControl w:val="0"/>
                    <w:spacing w:line="240" w:lineRule="auto"/>
                    <w:jc w:val="left"/>
                    <w:rPr>
                      <w:i w:val="1"/>
                      <w:iCs w:val="1"/>
                      <w:color w:val="434343"/>
                    </w:rPr>
                  </w:pPr>
                  <w:r w:rsidDel="00000000" w:rsidR="00000000" w:rsidRPr="00000000">
                    <w:rPr>
                      <w:i w:val="1"/>
                      <w:iCs w:val="1"/>
                      <w:color w:val="434343"/>
                      <w:rtl w:val="0"/>
                    </w:rPr>
                    <w:t xml:space="preserve">What courses or programmes would be relevant? </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28">
                  <w:pPr>
                    <w:widowControl w:val="0"/>
                    <w:spacing w:line="240" w:lineRule="auto"/>
                    <w:jc w:val="left"/>
                    <w:rPr>
                      <w:i w:val="1"/>
                      <w:iCs w:val="1"/>
                      <w:color w:val="434343"/>
                    </w:rPr>
                  </w:pPr>
                  <w:r w:rsidDel="00000000" w:rsidR="00000000" w:rsidRPr="00000000">
                    <w:rPr>
                      <w:i w:val="1"/>
                      <w:iCs w:val="1"/>
                      <w:color w:val="434343"/>
                      <w:rtl w:val="0"/>
                    </w:rPr>
                    <w:t xml:space="preserve">Certification course; Bespoke training session; e-learning</w:t>
                  </w:r>
                </w:p>
              </w:tc>
            </w:tr>
            <w:tr>
              <w:trPr>
                <w:cantSplit w:val="0"/>
                <w:tblHeader w:val="0"/>
              </w:trPr>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29">
                  <w:pPr>
                    <w:widowControl w:val="0"/>
                    <w:spacing w:line="240" w:lineRule="auto"/>
                    <w:jc w:val="left"/>
                    <w:rPr>
                      <w:b w:val="1"/>
                      <w:bCs w:val="1"/>
                      <w:i w:val="1"/>
                      <w:iCs w:val="1"/>
                      <w:color w:val="434343"/>
                    </w:rPr>
                  </w:pPr>
                  <w:r w:rsidDel="00000000" w:rsidR="00000000" w:rsidRPr="00000000">
                    <w:rPr>
                      <w:b w:val="1"/>
                      <w:bCs w:val="1"/>
                      <w:i w:val="1"/>
                      <w:iCs w:val="1"/>
                      <w:color w:val="434343"/>
                      <w:rtl w:val="0"/>
                    </w:rPr>
                    <w:t xml:space="preserve">Evaluation &amp; Research Activities</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2A">
                  <w:pPr>
                    <w:widowControl w:val="0"/>
                    <w:spacing w:line="240" w:lineRule="auto"/>
                    <w:jc w:val="left"/>
                    <w:rPr>
                      <w:i w:val="1"/>
                      <w:iCs w:val="1"/>
                      <w:color w:val="434343"/>
                    </w:rPr>
                  </w:pPr>
                  <w:r w:rsidDel="00000000" w:rsidR="00000000" w:rsidRPr="00000000">
                    <w:rPr>
                      <w:i w:val="1"/>
                      <w:iCs w:val="1"/>
                      <w:color w:val="434343"/>
                      <w:rtl w:val="0"/>
                    </w:rPr>
                    <w:t xml:space="preserve">Costs associated with carrying out evaluations and/or research</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2B">
                  <w:pPr>
                    <w:widowControl w:val="0"/>
                    <w:spacing w:line="240" w:lineRule="auto"/>
                    <w:jc w:val="left"/>
                    <w:rPr>
                      <w:i w:val="1"/>
                      <w:iCs w:val="1"/>
                      <w:color w:val="434343"/>
                    </w:rPr>
                  </w:pPr>
                  <w:r w:rsidDel="00000000" w:rsidR="00000000" w:rsidRPr="00000000">
                    <w:rPr>
                      <w:i w:val="1"/>
                      <w:iCs w:val="1"/>
                      <w:color w:val="434343"/>
                      <w:rtl w:val="0"/>
                    </w:rPr>
                    <w:t xml:space="preserve">Do you need any software or materials? What methods will you use? Will you travel?</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2C">
                  <w:pPr>
                    <w:widowControl w:val="0"/>
                    <w:spacing w:line="240" w:lineRule="auto"/>
                    <w:jc w:val="left"/>
                    <w:rPr>
                      <w:i w:val="1"/>
                      <w:iCs w:val="1"/>
                      <w:color w:val="434343"/>
                    </w:rPr>
                  </w:pPr>
                  <w:r w:rsidDel="00000000" w:rsidR="00000000" w:rsidRPr="00000000">
                    <w:rPr>
                      <w:i w:val="1"/>
                      <w:iCs w:val="1"/>
                      <w:color w:val="434343"/>
                      <w:rtl w:val="0"/>
                    </w:rPr>
                    <w:t xml:space="preserve">Analytical software; Voice recorder; Travel; Ethics fee; Publication fee</w:t>
                  </w:r>
                </w:p>
              </w:tc>
            </w:tr>
            <w:tr>
              <w:trPr>
                <w:cantSplit w:val="0"/>
                <w:tblHeader w:val="0"/>
              </w:trPr>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2D">
                  <w:pPr>
                    <w:widowControl w:val="0"/>
                    <w:spacing w:line="240" w:lineRule="auto"/>
                    <w:jc w:val="left"/>
                    <w:rPr>
                      <w:b w:val="1"/>
                      <w:bCs w:val="1"/>
                      <w:i w:val="1"/>
                      <w:iCs w:val="1"/>
                      <w:color w:val="434343"/>
                    </w:rPr>
                  </w:pPr>
                  <w:r w:rsidDel="00000000" w:rsidR="00000000" w:rsidRPr="00000000">
                    <w:rPr>
                      <w:b w:val="1"/>
                      <w:bCs w:val="1"/>
                      <w:i w:val="1"/>
                      <w:iCs w:val="1"/>
                      <w:color w:val="434343"/>
                      <w:rtl w:val="0"/>
                    </w:rPr>
                    <w:t xml:space="preserve">Software</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2E">
                  <w:pPr>
                    <w:widowControl w:val="0"/>
                    <w:spacing w:line="240" w:lineRule="auto"/>
                    <w:jc w:val="left"/>
                    <w:rPr>
                      <w:i w:val="1"/>
                      <w:iCs w:val="1"/>
                      <w:color w:val="434343"/>
                    </w:rPr>
                  </w:pPr>
                  <w:r w:rsidDel="00000000" w:rsidR="00000000" w:rsidRPr="00000000">
                    <w:rPr>
                      <w:i w:val="1"/>
                      <w:iCs w:val="1"/>
                      <w:color w:val="434343"/>
                      <w:rtl w:val="0"/>
                    </w:rPr>
                    <w:t xml:space="preserve">Costs associated with subscriptions to software</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2F">
                  <w:pPr>
                    <w:widowControl w:val="0"/>
                    <w:spacing w:line="240" w:lineRule="auto"/>
                    <w:jc w:val="left"/>
                    <w:rPr>
                      <w:i w:val="1"/>
                      <w:iCs w:val="1"/>
                      <w:color w:val="434343"/>
                    </w:rPr>
                  </w:pPr>
                  <w:r w:rsidDel="00000000" w:rsidR="00000000" w:rsidRPr="00000000">
                    <w:rPr>
                      <w:i w:val="1"/>
                      <w:iCs w:val="1"/>
                      <w:color w:val="434343"/>
                      <w:rtl w:val="0"/>
                    </w:rPr>
                    <w:t xml:space="preserve">What software would help you with your PPIE activities? Do you need a Standard or Pro accounts for your activities</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30">
                  <w:pPr>
                    <w:widowControl w:val="0"/>
                    <w:spacing w:line="240" w:lineRule="auto"/>
                    <w:jc w:val="left"/>
                    <w:rPr>
                      <w:i w:val="1"/>
                      <w:iCs w:val="1"/>
                      <w:color w:val="434343"/>
                    </w:rPr>
                  </w:pPr>
                  <w:r w:rsidDel="00000000" w:rsidR="00000000" w:rsidRPr="00000000">
                    <w:rPr>
                      <w:i w:val="1"/>
                      <w:iCs w:val="1"/>
                      <w:color w:val="434343"/>
                      <w:rtl w:val="0"/>
                    </w:rPr>
                    <w:t xml:space="preserve">Zoom Pro (online meetings), MailChimp (newsletter), Canva Pro (design)</w:t>
                  </w:r>
                </w:p>
              </w:tc>
            </w:tr>
            <w:tr>
              <w:trPr>
                <w:cantSplit w:val="0"/>
                <w:tblHeader w:val="0"/>
              </w:trPr>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31">
                  <w:pPr>
                    <w:widowControl w:val="0"/>
                    <w:spacing w:line="240" w:lineRule="auto"/>
                    <w:jc w:val="left"/>
                    <w:rPr>
                      <w:b w:val="1"/>
                      <w:bCs w:val="1"/>
                      <w:i w:val="1"/>
                      <w:iCs w:val="1"/>
                      <w:color w:val="434343"/>
                    </w:rPr>
                  </w:pPr>
                  <w:r w:rsidDel="00000000" w:rsidR="00000000" w:rsidRPr="00000000">
                    <w:rPr>
                      <w:b w:val="1"/>
                      <w:bCs w:val="1"/>
                      <w:i w:val="1"/>
                      <w:iCs w:val="1"/>
                      <w:color w:val="434343"/>
                      <w:rtl w:val="0"/>
                    </w:rPr>
                    <w:t xml:space="preserve">Materials &amp; Consumables</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32">
                  <w:pPr>
                    <w:widowControl w:val="0"/>
                    <w:spacing w:line="240" w:lineRule="auto"/>
                    <w:jc w:val="left"/>
                    <w:rPr>
                      <w:i w:val="1"/>
                      <w:iCs w:val="1"/>
                      <w:color w:val="434343"/>
                    </w:rPr>
                  </w:pPr>
                  <w:r w:rsidDel="00000000" w:rsidR="00000000" w:rsidRPr="00000000">
                    <w:rPr>
                      <w:i w:val="1"/>
                      <w:iCs w:val="1"/>
                      <w:color w:val="434343"/>
                      <w:rtl w:val="0"/>
                    </w:rPr>
                    <w:t xml:space="preserve">Creation of physical and digital materials to support visibility and engagement.</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33">
                  <w:pPr>
                    <w:widowControl w:val="0"/>
                    <w:spacing w:line="240" w:lineRule="auto"/>
                    <w:jc w:val="left"/>
                    <w:rPr>
                      <w:i w:val="1"/>
                      <w:iCs w:val="1"/>
                      <w:color w:val="434343"/>
                    </w:rPr>
                  </w:pPr>
                  <w:r w:rsidDel="00000000" w:rsidR="00000000" w:rsidRPr="00000000">
                    <w:rPr>
                      <w:i w:val="1"/>
                      <w:iCs w:val="1"/>
                      <w:color w:val="434343"/>
                      <w:rtl w:val="0"/>
                    </w:rPr>
                    <w:t xml:space="preserve">What materials will you produce or print? </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34">
                  <w:pPr>
                    <w:widowControl w:val="0"/>
                    <w:spacing w:line="240" w:lineRule="auto"/>
                    <w:jc w:val="left"/>
                    <w:rPr>
                      <w:i w:val="1"/>
                      <w:iCs w:val="1"/>
                      <w:color w:val="434343"/>
                    </w:rPr>
                  </w:pPr>
                  <w:r w:rsidDel="00000000" w:rsidR="00000000" w:rsidRPr="00000000">
                    <w:rPr>
                      <w:i w:val="1"/>
                      <w:iCs w:val="1"/>
                      <w:color w:val="434343"/>
                      <w:rtl w:val="0"/>
                    </w:rPr>
                    <w:t xml:space="preserve">Posters; Newsletters; Animated videos; Web app development; Website</w:t>
                  </w:r>
                </w:p>
              </w:tc>
            </w:tr>
            <w:tr>
              <w:trPr>
                <w:cantSplit w:val="0"/>
                <w:tblHeader w:val="0"/>
              </w:trPr>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35">
                  <w:pPr>
                    <w:widowControl w:val="0"/>
                    <w:spacing w:line="240" w:lineRule="auto"/>
                    <w:jc w:val="left"/>
                    <w:rPr>
                      <w:b w:val="1"/>
                      <w:bCs w:val="1"/>
                      <w:i w:val="1"/>
                      <w:iCs w:val="1"/>
                      <w:color w:val="434343"/>
                    </w:rPr>
                  </w:pPr>
                  <w:r w:rsidDel="00000000" w:rsidR="00000000" w:rsidRPr="00000000">
                    <w:rPr>
                      <w:b w:val="1"/>
                      <w:bCs w:val="1"/>
                      <w:i w:val="1"/>
                      <w:iCs w:val="1"/>
                      <w:color w:val="434343"/>
                      <w:rtl w:val="0"/>
                    </w:rPr>
                    <w:t xml:space="preserve">Miscellaneous</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36">
                  <w:pPr>
                    <w:widowControl w:val="0"/>
                    <w:spacing w:line="240" w:lineRule="auto"/>
                    <w:jc w:val="left"/>
                    <w:rPr>
                      <w:i w:val="1"/>
                      <w:iCs w:val="1"/>
                      <w:color w:val="434343"/>
                    </w:rPr>
                  </w:pPr>
                  <w:r w:rsidDel="00000000" w:rsidR="00000000" w:rsidRPr="00000000">
                    <w:rPr>
                      <w:i w:val="1"/>
                      <w:iCs w:val="1"/>
                      <w:color w:val="434343"/>
                      <w:rtl w:val="0"/>
                    </w:rPr>
                    <w:t xml:space="preserve">One-off or irregular costs that support engagement.</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37">
                  <w:pPr>
                    <w:widowControl w:val="0"/>
                    <w:spacing w:line="240" w:lineRule="auto"/>
                    <w:jc w:val="left"/>
                    <w:rPr>
                      <w:i w:val="1"/>
                      <w:iCs w:val="1"/>
                      <w:color w:val="434343"/>
                    </w:rPr>
                  </w:pPr>
                  <w:r w:rsidDel="00000000" w:rsidR="00000000" w:rsidRPr="00000000">
                    <w:rPr>
                      <w:i w:val="1"/>
                      <w:iCs w:val="1"/>
                      <w:color w:val="434343"/>
                      <w:rtl w:val="0"/>
                    </w:rPr>
                    <w:t xml:space="preserve">What extra resources are needed to improve accessibility and sustainability?</w:t>
                  </w:r>
                </w:p>
              </w:tc>
              <w:tc>
                <w:tcPr>
                  <w:tcBorders>
                    <w:top w:color="434343" w:space="0" w:sz="8" w:val="single"/>
                    <w:left w:color="434343" w:space="0" w:sz="8" w:val="single"/>
                    <w:bottom w:color="434343" w:space="0" w:sz="8" w:val="single"/>
                    <w:right w:color="434343" w:space="0" w:sz="8" w:val="single"/>
                  </w:tcBorders>
                </w:tcPr>
                <w:p w:rsidR="00000000" w:rsidDel="00000000" w:rsidP="00000000" w:rsidRDefault="00000000" w:rsidRPr="00000000" w14:paraId="00000038">
                  <w:pPr>
                    <w:widowControl w:val="0"/>
                    <w:spacing w:line="240" w:lineRule="auto"/>
                    <w:jc w:val="left"/>
                    <w:rPr>
                      <w:i w:val="1"/>
                      <w:iCs w:val="1"/>
                      <w:color w:val="434343"/>
                    </w:rPr>
                  </w:pPr>
                  <w:r w:rsidDel="00000000" w:rsidR="00000000" w:rsidRPr="00000000">
                    <w:rPr>
                      <w:i w:val="1"/>
                      <w:iCs w:val="1"/>
                      <w:color w:val="434343"/>
                      <w:rtl w:val="0"/>
                    </w:rPr>
                    <w:t xml:space="preserve">Translations; Printing; Devices</w:t>
                  </w:r>
                </w:p>
              </w:tc>
            </w:tr>
          </w:tbl>
          <w:p w:rsidR="00000000" w:rsidDel="00000000" w:rsidP="00000000" w:rsidRDefault="00000000" w:rsidRPr="00000000" w14:paraId="00000039">
            <w:pPr>
              <w:widowControl w:val="0"/>
              <w:spacing w:line="240" w:lineRule="auto"/>
              <w:jc w:val="left"/>
              <w:rPr/>
            </w:pPr>
            <w:r w:rsidDel="00000000" w:rsidR="00000000" w:rsidRPr="00000000">
              <w:rPr>
                <w:rtl w:val="0"/>
              </w:rPr>
            </w:r>
          </w:p>
        </w:tc>
      </w:tr>
    </w:tbl>
    <w:p w:rsidR="00000000" w:rsidDel="00000000" w:rsidP="00000000" w:rsidRDefault="00000000" w:rsidRPr="00000000" w14:paraId="0000003A">
      <w:pPr>
        <w:jc w:val="left"/>
        <w:rPr>
          <w:rFonts w:ascii="Carlito" w:cs="Carlito" w:eastAsia="Carlito" w:hAnsi="Carlito"/>
          <w:b w:val="1"/>
          <w:bCs w:val="1"/>
          <w:color w:val="0b9344"/>
        </w:rPr>
      </w:pPr>
      <w:r w:rsidDel="00000000" w:rsidR="00000000" w:rsidRPr="00000000">
        <w:rPr>
          <w:rtl w:val="0"/>
        </w:rPr>
      </w:r>
    </w:p>
    <w:p w:rsidR="00000000" w:rsidDel="00000000" w:rsidP="00000000" w:rsidRDefault="00000000" w:rsidRPr="00000000" w14:paraId="0000003B">
      <w:pPr>
        <w:jc w:val="left"/>
        <w:rPr>
          <w:rFonts w:ascii="Carlito" w:cs="Carlito" w:eastAsia="Carlito" w:hAnsi="Carlito"/>
          <w:b w:val="1"/>
          <w:bCs w:val="1"/>
          <w:color w:val="0b9344"/>
        </w:rPr>
      </w:pPr>
      <w:r w:rsidDel="00000000" w:rsidR="00000000" w:rsidRPr="00000000">
        <w:rPr>
          <w:rtl w:val="0"/>
        </w:rPr>
        <w:t xml:space="preserve">[</w:t>
      </w:r>
      <w:r w:rsidDel="00000000" w:rsidR="00000000" w:rsidRPr="00000000">
        <w:rPr>
          <w:highlight w:val="yellow"/>
          <w:rtl w:val="0"/>
        </w:rPr>
        <w:t xml:space="preserve">Draft a description of the main categories of the budget here</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C">
      <w:pPr>
        <w:jc w:val="left"/>
        <w:rPr>
          <w:rFonts w:ascii="Carlito" w:cs="Carlito" w:eastAsia="Carlito" w:hAnsi="Carlito"/>
          <w:b w:val="1"/>
          <w:bCs w:val="1"/>
          <w:color w:val="0b9344"/>
        </w:rPr>
      </w:pPr>
      <w:r w:rsidDel="00000000" w:rsidR="00000000" w:rsidRPr="00000000">
        <w:rPr>
          <w:rtl w:val="0"/>
        </w:rPr>
      </w:r>
    </w:p>
    <w:p w:rsidR="00000000" w:rsidDel="00000000" w:rsidP="00000000" w:rsidRDefault="00000000" w:rsidRPr="00000000" w14:paraId="0000003D">
      <w:pPr>
        <w:pStyle w:val="Heading2"/>
        <w:jc w:val="left"/>
        <w:rPr/>
      </w:pPr>
      <w:bookmarkStart w:colFirst="0" w:colLast="0" w:name="_xz63x0mfuh3" w:id="5"/>
      <w:bookmarkEnd w:id="5"/>
      <w:r w:rsidDel="00000000" w:rsidR="00000000" w:rsidRPr="00000000">
        <w:rPr>
          <w:rtl w:val="0"/>
        </w:rPr>
        <w:t xml:space="preserve">Budget Details</w:t>
      </w:r>
    </w:p>
    <w:tbl>
      <w:tblPr>
        <w:tblStyle w:val="Table4"/>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3E">
            <w:pPr>
              <w:jc w:val="left"/>
              <w:rPr/>
            </w:pPr>
            <w:r w:rsidDel="00000000" w:rsidR="00000000" w:rsidRPr="00000000">
              <w:rPr>
                <w:rtl w:val="0"/>
              </w:rPr>
              <w:t xml:space="preserve">Guiding questions:</w:t>
            </w:r>
          </w:p>
          <w:p w:rsidR="00000000" w:rsidDel="00000000" w:rsidP="00000000" w:rsidRDefault="00000000" w:rsidRPr="00000000" w14:paraId="0000003F">
            <w:pPr>
              <w:numPr>
                <w:ilvl w:val="0"/>
                <w:numId w:val="2"/>
              </w:numPr>
              <w:ind w:left="720" w:hanging="360"/>
              <w:jc w:val="left"/>
            </w:pPr>
            <w:r w:rsidDel="00000000" w:rsidR="00000000" w:rsidRPr="00000000">
              <w:rPr>
                <w:rtl w:val="0"/>
              </w:rPr>
              <w:t xml:space="preserve">What are the specific items within each category?</w:t>
            </w:r>
          </w:p>
          <w:p w:rsidR="00000000" w:rsidDel="00000000" w:rsidP="00000000" w:rsidRDefault="00000000" w:rsidRPr="00000000" w14:paraId="00000040">
            <w:pPr>
              <w:numPr>
                <w:ilvl w:val="0"/>
                <w:numId w:val="2"/>
              </w:numPr>
              <w:ind w:left="720" w:hanging="360"/>
              <w:jc w:val="left"/>
            </w:pPr>
            <w:r w:rsidDel="00000000" w:rsidR="00000000" w:rsidRPr="00000000">
              <w:rPr>
                <w:rtl w:val="0"/>
              </w:rPr>
              <w:t xml:space="preserve">Why are they needed (justification)?</w:t>
            </w:r>
          </w:p>
          <w:p w:rsidR="00000000" w:rsidDel="00000000" w:rsidP="00000000" w:rsidRDefault="00000000" w:rsidRPr="00000000" w14:paraId="00000041">
            <w:pPr>
              <w:numPr>
                <w:ilvl w:val="0"/>
                <w:numId w:val="2"/>
              </w:numPr>
              <w:ind w:left="720" w:hanging="360"/>
              <w:jc w:val="left"/>
            </w:pPr>
            <w:r w:rsidDel="00000000" w:rsidR="00000000" w:rsidRPr="00000000">
              <w:rPr>
                <w:rtl w:val="0"/>
              </w:rPr>
              <w:t xml:space="preserve">What exchange rate will you use (if needed)?</w:t>
            </w:r>
          </w:p>
          <w:p w:rsidR="00000000" w:rsidDel="00000000" w:rsidP="00000000" w:rsidRDefault="00000000" w:rsidRPr="00000000" w14:paraId="00000042">
            <w:pPr>
              <w:jc w:val="left"/>
              <w:rPr/>
            </w:pPr>
            <w:r w:rsidDel="00000000" w:rsidR="00000000" w:rsidRPr="00000000">
              <w:rPr>
                <w:rtl w:val="0"/>
              </w:rPr>
            </w:r>
          </w:p>
          <w:tbl>
            <w:tblPr>
              <w:tblStyle w:val="Table5"/>
              <w:tblW w:w="1005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45"/>
              <w:gridCol w:w="3780"/>
              <w:gridCol w:w="1395"/>
              <w:gridCol w:w="1365"/>
              <w:gridCol w:w="1365"/>
              <w:tblGridChange w:id="0">
                <w:tblGrid>
                  <w:gridCol w:w="2145"/>
                  <w:gridCol w:w="3780"/>
                  <w:gridCol w:w="1395"/>
                  <w:gridCol w:w="1365"/>
                  <w:gridCol w:w="1365"/>
                </w:tblGrid>
              </w:tblGridChange>
            </w:tblGrid>
            <w:tr>
              <w:trPr>
                <w:cantSplit w:val="0"/>
                <w:tblHeader w:val="0"/>
              </w:trPr>
              <w:tc>
                <w:tcPr>
                  <w:shd w:fill="0b9344" w:val="clear"/>
                </w:tcPr>
                <w:p w:rsidR="00000000" w:rsidDel="00000000" w:rsidP="00000000" w:rsidRDefault="00000000" w:rsidRPr="00000000" w14:paraId="00000043">
                  <w:pPr>
                    <w:widowControl w:val="0"/>
                    <w:spacing w:after="80" w:line="240" w:lineRule="auto"/>
                    <w:jc w:val="center"/>
                    <w:rPr>
                      <w:rFonts w:ascii="Carlito" w:cs="Carlito" w:eastAsia="Carlito" w:hAnsi="Carlito"/>
                      <w:b w:val="1"/>
                      <w:bCs w:val="1"/>
                      <w:color w:val="ffffff"/>
                    </w:rPr>
                  </w:pPr>
                  <w:r w:rsidDel="00000000" w:rsidR="00000000" w:rsidRPr="00000000">
                    <w:rPr>
                      <w:rFonts w:ascii="Carlito" w:cs="Carlito" w:eastAsia="Carlito" w:hAnsi="Carlito"/>
                      <w:b w:val="1"/>
                      <w:bCs w:val="1"/>
                      <w:color w:val="ffffff"/>
                      <w:rtl w:val="0"/>
                    </w:rPr>
                    <w:t xml:space="preserve">Item</w:t>
                  </w:r>
                </w:p>
              </w:tc>
              <w:tc>
                <w:tcPr>
                  <w:shd w:fill="0b9344" w:val="clear"/>
                </w:tcPr>
                <w:p w:rsidR="00000000" w:rsidDel="00000000" w:rsidP="00000000" w:rsidRDefault="00000000" w:rsidRPr="00000000" w14:paraId="00000044">
                  <w:pPr>
                    <w:widowControl w:val="0"/>
                    <w:spacing w:after="80" w:line="240" w:lineRule="auto"/>
                    <w:jc w:val="center"/>
                    <w:rPr>
                      <w:rFonts w:ascii="Carlito" w:cs="Carlito" w:eastAsia="Carlito" w:hAnsi="Carlito"/>
                      <w:b w:val="1"/>
                      <w:bCs w:val="1"/>
                      <w:color w:val="ffffff"/>
                    </w:rPr>
                  </w:pPr>
                  <w:r w:rsidDel="00000000" w:rsidR="00000000" w:rsidRPr="00000000">
                    <w:rPr>
                      <w:rFonts w:ascii="Carlito" w:cs="Carlito" w:eastAsia="Carlito" w:hAnsi="Carlito"/>
                      <w:b w:val="1"/>
                      <w:bCs w:val="1"/>
                      <w:color w:val="ffffff"/>
                      <w:rtl w:val="0"/>
                    </w:rPr>
                    <w:t xml:space="preserve">Justification</w:t>
                  </w:r>
                </w:p>
              </w:tc>
              <w:tc>
                <w:tcPr>
                  <w:shd w:fill="0b9344" w:val="clear"/>
                </w:tcPr>
                <w:p w:rsidR="00000000" w:rsidDel="00000000" w:rsidP="00000000" w:rsidRDefault="00000000" w:rsidRPr="00000000" w14:paraId="00000045">
                  <w:pPr>
                    <w:widowControl w:val="0"/>
                    <w:spacing w:after="80" w:line="240" w:lineRule="auto"/>
                    <w:jc w:val="center"/>
                    <w:rPr>
                      <w:rFonts w:ascii="Carlito" w:cs="Carlito" w:eastAsia="Carlito" w:hAnsi="Carlito"/>
                      <w:b w:val="1"/>
                      <w:bCs w:val="1"/>
                      <w:color w:val="ffffff"/>
                    </w:rPr>
                  </w:pPr>
                  <w:r w:rsidDel="00000000" w:rsidR="00000000" w:rsidRPr="00000000">
                    <w:rPr>
                      <w:rFonts w:ascii="Carlito" w:cs="Carlito" w:eastAsia="Carlito" w:hAnsi="Carlito"/>
                      <w:b w:val="1"/>
                      <w:bCs w:val="1"/>
                      <w:color w:val="ffffff"/>
                      <w:rtl w:val="0"/>
                    </w:rPr>
                    <w:t xml:space="preserve">Year 1</w:t>
                  </w:r>
                </w:p>
              </w:tc>
              <w:tc>
                <w:tcPr>
                  <w:shd w:fill="0b9344" w:val="clear"/>
                </w:tcPr>
                <w:p w:rsidR="00000000" w:rsidDel="00000000" w:rsidP="00000000" w:rsidRDefault="00000000" w:rsidRPr="00000000" w14:paraId="00000046">
                  <w:pPr>
                    <w:widowControl w:val="0"/>
                    <w:spacing w:after="80" w:line="240" w:lineRule="auto"/>
                    <w:jc w:val="center"/>
                    <w:rPr>
                      <w:rFonts w:ascii="Carlito" w:cs="Carlito" w:eastAsia="Carlito" w:hAnsi="Carlito"/>
                      <w:b w:val="1"/>
                      <w:bCs w:val="1"/>
                      <w:color w:val="ffffff"/>
                    </w:rPr>
                  </w:pPr>
                  <w:r w:rsidDel="00000000" w:rsidR="00000000" w:rsidRPr="00000000">
                    <w:rPr>
                      <w:rFonts w:ascii="Carlito" w:cs="Carlito" w:eastAsia="Carlito" w:hAnsi="Carlito"/>
                      <w:b w:val="1"/>
                      <w:bCs w:val="1"/>
                      <w:color w:val="ffffff"/>
                      <w:rtl w:val="0"/>
                    </w:rPr>
                    <w:t xml:space="preserve">Year 2</w:t>
                  </w:r>
                </w:p>
              </w:tc>
              <w:tc>
                <w:tcPr>
                  <w:shd w:fill="0b9344" w:val="clear"/>
                </w:tcPr>
                <w:p w:rsidR="00000000" w:rsidDel="00000000" w:rsidP="00000000" w:rsidRDefault="00000000" w:rsidRPr="00000000" w14:paraId="00000047">
                  <w:pPr>
                    <w:widowControl w:val="0"/>
                    <w:spacing w:after="80" w:line="240" w:lineRule="auto"/>
                    <w:jc w:val="center"/>
                    <w:rPr>
                      <w:rFonts w:ascii="Carlito" w:cs="Carlito" w:eastAsia="Carlito" w:hAnsi="Carlito"/>
                      <w:b w:val="1"/>
                      <w:bCs w:val="1"/>
                      <w:color w:val="ffffff"/>
                    </w:rPr>
                  </w:pPr>
                  <w:r w:rsidDel="00000000" w:rsidR="00000000" w:rsidRPr="00000000">
                    <w:rPr>
                      <w:rFonts w:ascii="Carlito" w:cs="Carlito" w:eastAsia="Carlito" w:hAnsi="Carlito"/>
                      <w:b w:val="1"/>
                      <w:bCs w:val="1"/>
                      <w:color w:val="ffffff"/>
                      <w:rtl w:val="0"/>
                    </w:rPr>
                    <w:t xml:space="preserve">Total</w:t>
                  </w:r>
                </w:p>
              </w:tc>
            </w:tr>
            <w:tr>
              <w:trPr>
                <w:cantSplit w:val="0"/>
                <w:tblHeader w:val="0"/>
              </w:trPr>
              <w:tc>
                <w:tcPr/>
                <w:p w:rsidR="00000000" w:rsidDel="00000000" w:rsidP="00000000" w:rsidRDefault="00000000" w:rsidRPr="00000000" w14:paraId="00000048">
                  <w:pPr>
                    <w:widowControl w:val="0"/>
                    <w:spacing w:line="240" w:lineRule="auto"/>
                    <w:jc w:val="left"/>
                    <w:rPr>
                      <w:b w:val="1"/>
                      <w:bCs w:val="1"/>
                      <w:i w:val="1"/>
                      <w:iCs w:val="1"/>
                      <w:color w:val="434343"/>
                    </w:rPr>
                  </w:pPr>
                  <w:r w:rsidDel="00000000" w:rsidR="00000000" w:rsidRPr="00000000">
                    <w:rPr>
                      <w:b w:val="1"/>
                      <w:bCs w:val="1"/>
                      <w:i w:val="1"/>
                      <w:iCs w:val="1"/>
                      <w:color w:val="434343"/>
                      <w:rtl w:val="0"/>
                    </w:rPr>
                    <w:t xml:space="preserve">Example: PPIE Group Coordinator</w:t>
                  </w:r>
                </w:p>
              </w:tc>
              <w:tc>
                <w:tcPr/>
                <w:p w:rsidR="00000000" w:rsidDel="00000000" w:rsidP="00000000" w:rsidRDefault="00000000" w:rsidRPr="00000000" w14:paraId="00000049">
                  <w:pPr>
                    <w:widowControl w:val="0"/>
                    <w:spacing w:line="240" w:lineRule="auto"/>
                    <w:jc w:val="left"/>
                    <w:rPr>
                      <w:i w:val="1"/>
                      <w:iCs w:val="1"/>
                      <w:color w:val="434343"/>
                    </w:rPr>
                  </w:pPr>
                  <w:r w:rsidDel="00000000" w:rsidR="00000000" w:rsidRPr="00000000">
                    <w:rPr>
                      <w:i w:val="1"/>
                      <w:iCs w:val="1"/>
                      <w:color w:val="434343"/>
                      <w:rtl w:val="0"/>
                    </w:rPr>
                    <w:t xml:space="preserve">To lead, coordinate, and manage all institutional PPIE activities</w:t>
                  </w:r>
                </w:p>
              </w:tc>
              <w:tc>
                <w:tcPr/>
                <w:p w:rsidR="00000000" w:rsidDel="00000000" w:rsidP="00000000" w:rsidRDefault="00000000" w:rsidRPr="00000000" w14:paraId="0000004A">
                  <w:pPr>
                    <w:widowControl w:val="0"/>
                    <w:spacing w:line="240" w:lineRule="auto"/>
                    <w:jc w:val="left"/>
                    <w:rPr>
                      <w:i w:val="1"/>
                      <w:iCs w:val="1"/>
                      <w:color w:val="434343"/>
                    </w:rPr>
                  </w:pPr>
                  <w:r w:rsidDel="00000000" w:rsidR="00000000" w:rsidRPr="00000000">
                    <w:rPr>
                      <w:i w:val="1"/>
                      <w:iCs w:val="1"/>
                      <w:color w:val="434343"/>
                      <w:rtl w:val="0"/>
                    </w:rPr>
                    <w:t xml:space="preserve">Rs 2,700,000</w:t>
                  </w:r>
                </w:p>
              </w:tc>
              <w:tc>
                <w:tcPr/>
                <w:p w:rsidR="00000000" w:rsidDel="00000000" w:rsidP="00000000" w:rsidRDefault="00000000" w:rsidRPr="00000000" w14:paraId="0000004B">
                  <w:pPr>
                    <w:widowControl w:val="0"/>
                    <w:spacing w:line="240" w:lineRule="auto"/>
                    <w:jc w:val="left"/>
                    <w:rPr>
                      <w:i w:val="1"/>
                      <w:iCs w:val="1"/>
                      <w:color w:val="434343"/>
                    </w:rPr>
                  </w:pPr>
                  <w:r w:rsidDel="00000000" w:rsidR="00000000" w:rsidRPr="00000000">
                    <w:rPr>
                      <w:i w:val="1"/>
                      <w:iCs w:val="1"/>
                      <w:color w:val="434343"/>
                      <w:rtl w:val="0"/>
                    </w:rPr>
                    <w:t xml:space="preserve">Rs 2,700,000</w:t>
                  </w:r>
                </w:p>
              </w:tc>
              <w:tc>
                <w:tcPr/>
                <w:p w:rsidR="00000000" w:rsidDel="00000000" w:rsidP="00000000" w:rsidRDefault="00000000" w:rsidRPr="00000000" w14:paraId="0000004C">
                  <w:pPr>
                    <w:widowControl w:val="0"/>
                    <w:spacing w:line="240" w:lineRule="auto"/>
                    <w:jc w:val="left"/>
                    <w:rPr>
                      <w:i w:val="1"/>
                      <w:iCs w:val="1"/>
                      <w:color w:val="434343"/>
                    </w:rPr>
                  </w:pPr>
                  <w:r w:rsidDel="00000000" w:rsidR="00000000" w:rsidRPr="00000000">
                    <w:rPr>
                      <w:i w:val="1"/>
                      <w:iCs w:val="1"/>
                      <w:color w:val="434343"/>
                      <w:rtl w:val="0"/>
                    </w:rPr>
                    <w:t xml:space="preserve">Rs 5,400,000</w:t>
                  </w:r>
                </w:p>
              </w:tc>
            </w:tr>
            <w:tr>
              <w:trPr>
                <w:cantSplit w:val="0"/>
                <w:tblHeader w:val="0"/>
              </w:trPr>
              <w:tc>
                <w:tcPr/>
                <w:p w:rsidR="00000000" w:rsidDel="00000000" w:rsidP="00000000" w:rsidRDefault="00000000" w:rsidRPr="00000000" w14:paraId="0000004D">
                  <w:pPr>
                    <w:widowControl w:val="0"/>
                    <w:spacing w:line="240" w:lineRule="auto"/>
                    <w:jc w:val="left"/>
                    <w:rPr>
                      <w:b w:val="1"/>
                      <w:bCs w:val="1"/>
                      <w:i w:val="1"/>
                      <w:iCs w:val="1"/>
                      <w:color w:val="434343"/>
                    </w:rPr>
                  </w:pPr>
                  <w:r w:rsidDel="00000000" w:rsidR="00000000" w:rsidRPr="00000000">
                    <w:rPr>
                      <w:b w:val="1"/>
                      <w:bCs w:val="1"/>
                      <w:i w:val="1"/>
                      <w:iCs w:val="1"/>
                      <w:color w:val="434343"/>
                      <w:rtl w:val="0"/>
                    </w:rPr>
                    <w:t xml:space="preserve">Example: PPIE Group Member Honoraria</w:t>
                  </w:r>
                </w:p>
              </w:tc>
              <w:tc>
                <w:tcPr/>
                <w:p w:rsidR="00000000" w:rsidDel="00000000" w:rsidP="00000000" w:rsidRDefault="00000000" w:rsidRPr="00000000" w14:paraId="0000004E">
                  <w:pPr>
                    <w:widowControl w:val="0"/>
                    <w:spacing w:line="240" w:lineRule="auto"/>
                    <w:jc w:val="left"/>
                    <w:rPr>
                      <w:i w:val="1"/>
                      <w:iCs w:val="1"/>
                      <w:color w:val="434343"/>
                    </w:rPr>
                  </w:pPr>
                  <w:r w:rsidDel="00000000" w:rsidR="00000000" w:rsidRPr="00000000">
                    <w:rPr>
                      <w:i w:val="1"/>
                      <w:iCs w:val="1"/>
                      <w:color w:val="434343"/>
                      <w:rtl w:val="0"/>
                    </w:rPr>
                    <w:t xml:space="preserve">Six in-person meetings per year at 1500 PKR/hour x 2 hours x 10 members</w:t>
                  </w:r>
                </w:p>
              </w:tc>
              <w:tc>
                <w:tcPr/>
                <w:p w:rsidR="00000000" w:rsidDel="00000000" w:rsidP="00000000" w:rsidRDefault="00000000" w:rsidRPr="00000000" w14:paraId="0000004F">
                  <w:pPr>
                    <w:widowControl w:val="0"/>
                    <w:spacing w:line="240" w:lineRule="auto"/>
                    <w:jc w:val="left"/>
                    <w:rPr>
                      <w:i w:val="1"/>
                      <w:iCs w:val="1"/>
                      <w:color w:val="434343"/>
                    </w:rPr>
                  </w:pPr>
                  <w:r w:rsidDel="00000000" w:rsidR="00000000" w:rsidRPr="00000000">
                    <w:rPr>
                      <w:i w:val="1"/>
                      <w:iCs w:val="1"/>
                      <w:color w:val="434343"/>
                      <w:rtl w:val="0"/>
                    </w:rPr>
                    <w:t xml:space="preserve">Rs 180,000</w:t>
                  </w:r>
                </w:p>
              </w:tc>
              <w:tc>
                <w:tcPr/>
                <w:p w:rsidR="00000000" w:rsidDel="00000000" w:rsidP="00000000" w:rsidRDefault="00000000" w:rsidRPr="00000000" w14:paraId="00000050">
                  <w:pPr>
                    <w:widowControl w:val="0"/>
                    <w:spacing w:line="240" w:lineRule="auto"/>
                    <w:jc w:val="left"/>
                    <w:rPr>
                      <w:i w:val="1"/>
                      <w:iCs w:val="1"/>
                      <w:color w:val="434343"/>
                    </w:rPr>
                  </w:pPr>
                  <w:r w:rsidDel="00000000" w:rsidR="00000000" w:rsidRPr="00000000">
                    <w:rPr>
                      <w:i w:val="1"/>
                      <w:iCs w:val="1"/>
                      <w:color w:val="434343"/>
                      <w:rtl w:val="0"/>
                    </w:rPr>
                    <w:t xml:space="preserve">Rs 180,000</w:t>
                  </w:r>
                </w:p>
              </w:tc>
              <w:tc>
                <w:tcPr/>
                <w:p w:rsidR="00000000" w:rsidDel="00000000" w:rsidP="00000000" w:rsidRDefault="00000000" w:rsidRPr="00000000" w14:paraId="00000051">
                  <w:pPr>
                    <w:widowControl w:val="0"/>
                    <w:spacing w:line="240" w:lineRule="auto"/>
                    <w:jc w:val="left"/>
                    <w:rPr>
                      <w:i w:val="1"/>
                      <w:iCs w:val="1"/>
                      <w:color w:val="434343"/>
                    </w:rPr>
                  </w:pPr>
                  <w:r w:rsidDel="00000000" w:rsidR="00000000" w:rsidRPr="00000000">
                    <w:rPr>
                      <w:i w:val="1"/>
                      <w:iCs w:val="1"/>
                      <w:color w:val="434343"/>
                      <w:rtl w:val="0"/>
                    </w:rPr>
                    <w:t xml:space="preserve">Rs 360,000</w:t>
                  </w:r>
                </w:p>
              </w:tc>
            </w:tr>
          </w:tbl>
          <w:p w:rsidR="00000000" w:rsidDel="00000000" w:rsidP="00000000" w:rsidRDefault="00000000" w:rsidRPr="00000000" w14:paraId="00000052">
            <w:pPr>
              <w:jc w:val="left"/>
              <w:rPr/>
            </w:pPr>
            <w:r w:rsidDel="00000000" w:rsidR="00000000" w:rsidRPr="00000000">
              <w:rPr>
                <w:rtl w:val="0"/>
              </w:rPr>
            </w:r>
          </w:p>
        </w:tc>
      </w:tr>
    </w:tbl>
    <w:p w:rsidR="00000000" w:rsidDel="00000000" w:rsidP="00000000" w:rsidRDefault="00000000" w:rsidRPr="00000000" w14:paraId="00000053">
      <w:pPr>
        <w:jc w:val="left"/>
        <w:rPr/>
      </w:pPr>
      <w:r w:rsidDel="00000000" w:rsidR="00000000" w:rsidRPr="00000000">
        <w:rPr>
          <w:rtl w:val="0"/>
        </w:rPr>
      </w:r>
    </w:p>
    <w:p w:rsidR="00000000" w:rsidDel="00000000" w:rsidP="00000000" w:rsidRDefault="00000000" w:rsidRPr="00000000" w14:paraId="00000054">
      <w:pPr>
        <w:jc w:val="left"/>
        <w:rPr>
          <w:i w:val="1"/>
          <w:iCs w:val="1"/>
        </w:rPr>
      </w:pPr>
      <w:r w:rsidDel="00000000" w:rsidR="00000000" w:rsidRPr="00000000">
        <w:rPr>
          <w:rtl w:val="0"/>
        </w:rPr>
        <w:t xml:space="preserve">[</w:t>
      </w:r>
      <w:r w:rsidDel="00000000" w:rsidR="00000000" w:rsidRPr="00000000">
        <w:rPr>
          <w:highlight w:val="yellow"/>
          <w:rtl w:val="0"/>
        </w:rPr>
        <w:t xml:space="preserve">Draft the details of your budget here</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55">
      <w:pPr>
        <w:jc w:val="left"/>
        <w:rPr>
          <w:rFonts w:ascii="Carlito" w:cs="Carlito" w:eastAsia="Carlito" w:hAnsi="Carlito"/>
          <w:b w:val="1"/>
          <w:bCs w:val="1"/>
          <w:color w:val="0b9344"/>
        </w:rPr>
      </w:pPr>
      <w:r w:rsidDel="00000000" w:rsidR="00000000" w:rsidRPr="00000000">
        <w:rPr>
          <w:rtl w:val="0"/>
        </w:rPr>
      </w:r>
    </w:p>
    <w:p w:rsidR="00000000" w:rsidDel="00000000" w:rsidP="00000000" w:rsidRDefault="00000000" w:rsidRPr="00000000" w14:paraId="00000056">
      <w:pPr>
        <w:pStyle w:val="Heading2"/>
        <w:jc w:val="left"/>
        <w:rPr/>
      </w:pPr>
      <w:bookmarkStart w:colFirst="0" w:colLast="0" w:name="_oy1cdxry27pk" w:id="6"/>
      <w:bookmarkEnd w:id="6"/>
      <w:r w:rsidDel="00000000" w:rsidR="00000000" w:rsidRPr="00000000">
        <w:rPr>
          <w:rtl w:val="0"/>
        </w:rPr>
        <w:t xml:space="preserve">Monitoring &amp; Review</w:t>
      </w:r>
    </w:p>
    <w:tbl>
      <w:tblPr>
        <w:tblStyle w:val="Table6"/>
        <w:tblW w:w="10514.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514"/>
        <w:tblGridChange w:id="0">
          <w:tblGrid>
            <w:gridCol w:w="10514"/>
          </w:tblGrid>
        </w:tblGridChange>
      </w:tblGrid>
      <w:tr>
        <w:trPr>
          <w:cantSplit w:val="0"/>
          <w:tblHeader w:val="0"/>
        </w:trPr>
        <w:tc>
          <w:tcPr/>
          <w:p w:rsidR="00000000" w:rsidDel="00000000" w:rsidP="00000000" w:rsidRDefault="00000000" w:rsidRPr="00000000" w14:paraId="00000057">
            <w:pPr>
              <w:jc w:val="left"/>
              <w:rPr/>
            </w:pPr>
            <w:r w:rsidDel="00000000" w:rsidR="00000000" w:rsidRPr="00000000">
              <w:rPr>
                <w:rtl w:val="0"/>
              </w:rPr>
              <w:t xml:space="preserve">It is useful to think about who will be responsible for maintaining, updating, and tracking the budget for the PPIE activities. Guiding questions:</w:t>
            </w:r>
          </w:p>
          <w:p w:rsidR="00000000" w:rsidDel="00000000" w:rsidP="00000000" w:rsidRDefault="00000000" w:rsidRPr="00000000" w14:paraId="00000058">
            <w:pPr>
              <w:numPr>
                <w:ilvl w:val="0"/>
                <w:numId w:val="1"/>
              </w:numPr>
              <w:ind w:left="720" w:hanging="360"/>
              <w:jc w:val="left"/>
            </w:pPr>
            <w:r w:rsidDel="00000000" w:rsidR="00000000" w:rsidRPr="00000000">
              <w:rPr>
                <w:rtl w:val="0"/>
              </w:rPr>
              <w:t xml:space="preserve">How often will you review the budget?</w:t>
            </w:r>
          </w:p>
          <w:p w:rsidR="00000000" w:rsidDel="00000000" w:rsidP="00000000" w:rsidRDefault="00000000" w:rsidRPr="00000000" w14:paraId="00000059">
            <w:pPr>
              <w:numPr>
                <w:ilvl w:val="0"/>
                <w:numId w:val="1"/>
              </w:numPr>
              <w:spacing w:after="0" w:afterAutospacing="0"/>
              <w:ind w:left="720" w:hanging="360"/>
              <w:jc w:val="left"/>
            </w:pPr>
            <w:r w:rsidDel="00000000" w:rsidR="00000000" w:rsidRPr="00000000">
              <w:rPr>
                <w:rtl w:val="0"/>
              </w:rPr>
              <w:t xml:space="preserve">Who is responsible for monitoring spending?</w:t>
            </w:r>
          </w:p>
          <w:p w:rsidR="00000000" w:rsidDel="00000000" w:rsidP="00000000" w:rsidRDefault="00000000" w:rsidRPr="00000000" w14:paraId="0000005A">
            <w:pPr>
              <w:numPr>
                <w:ilvl w:val="0"/>
                <w:numId w:val="1"/>
              </w:numPr>
              <w:spacing w:after="240" w:before="0" w:beforeAutospacing="0" w:lineRule="auto"/>
              <w:ind w:left="720" w:hanging="360"/>
              <w:jc w:val="left"/>
              <w:rPr>
                <w:rFonts w:ascii="Arial" w:cs="Arial" w:eastAsia="Arial" w:hAnsi="Arial"/>
              </w:rPr>
            </w:pPr>
            <w:r w:rsidDel="00000000" w:rsidR="00000000" w:rsidRPr="00000000">
              <w:rPr>
                <w:rtl w:val="0"/>
              </w:rPr>
              <w:t xml:space="preserve">How will you track costs (incurred, claimed, reimbursed)?</w:t>
            </w:r>
          </w:p>
        </w:tc>
      </w:tr>
    </w:tbl>
    <w:p w:rsidR="00000000" w:rsidDel="00000000" w:rsidP="00000000" w:rsidRDefault="00000000" w:rsidRPr="00000000" w14:paraId="0000005B">
      <w:pPr>
        <w:jc w:val="left"/>
        <w:rPr/>
      </w:pPr>
      <w:r w:rsidDel="00000000" w:rsidR="00000000" w:rsidRPr="00000000">
        <w:rPr>
          <w:rtl w:val="0"/>
        </w:rPr>
      </w:r>
    </w:p>
    <w:p w:rsidR="00000000" w:rsidDel="00000000" w:rsidP="00000000" w:rsidRDefault="00000000" w:rsidRPr="00000000" w14:paraId="0000005C">
      <w:pPr>
        <w:jc w:val="left"/>
        <w:rPr/>
      </w:pPr>
      <w:r w:rsidDel="00000000" w:rsidR="00000000" w:rsidRPr="00000000">
        <w:rPr>
          <w:rtl w:val="0"/>
        </w:rPr>
        <w:t xml:space="preserve">[</w:t>
      </w:r>
      <w:r w:rsidDel="00000000" w:rsidR="00000000" w:rsidRPr="00000000">
        <w:rPr>
          <w:highlight w:val="yellow"/>
          <w:rtl w:val="0"/>
        </w:rPr>
        <w:t xml:space="preserve">Draft the monitoring and review section here</w:t>
      </w:r>
      <w:r w:rsidDel="00000000" w:rsidR="00000000" w:rsidRPr="00000000">
        <w:rPr>
          <w:rtl w:val="0"/>
        </w:rPr>
        <w:t xml:space="preserve">]</w:t>
      </w:r>
    </w:p>
    <w:p w:rsidR="00000000" w:rsidDel="00000000" w:rsidP="00000000" w:rsidRDefault="00000000" w:rsidRPr="00000000" w14:paraId="0000005D">
      <w:pPr>
        <w:jc w:val="left"/>
        <w:rPr/>
      </w:pPr>
      <w:r w:rsidDel="00000000" w:rsidR="00000000" w:rsidRPr="00000000">
        <w:rPr>
          <w:rtl w:val="0"/>
        </w:rPr>
      </w:r>
    </w:p>
    <w:p w:rsidR="00000000" w:rsidDel="00000000" w:rsidP="00000000" w:rsidRDefault="00000000" w:rsidRPr="00000000" w14:paraId="0000005E">
      <w:pPr>
        <w:jc w:val="left"/>
        <w:rPr/>
      </w:pPr>
      <w:r w:rsidDel="00000000" w:rsidR="00000000" w:rsidRPr="00000000">
        <w:rPr>
          <w:rtl w:val="0"/>
        </w:rPr>
      </w:r>
    </w:p>
    <w:p w:rsidR="00000000" w:rsidDel="00000000" w:rsidP="00000000" w:rsidRDefault="00000000" w:rsidRPr="00000000" w14:paraId="0000005F">
      <w:pPr>
        <w:rPr/>
        <w:sectPr>
          <w:headerReference r:id="rId7" w:type="default"/>
          <w:headerReference r:id="rId8" w:type="first"/>
          <w:footerReference r:id="rId9" w:type="default"/>
          <w:footerReference r:id="rId10" w:type="first"/>
          <w:type w:val="nextPage"/>
          <w:pgSz w:h="15840" w:w="12240" w:orient="portrait"/>
          <w:pgMar w:bottom="863.9999999999999" w:top="863.9999999999999" w:left="863.9999999999999" w:right="863.9999999999999" w:header="720" w:footer="720"/>
          <w:pgNumType w:start="1"/>
        </w:sectPr>
      </w:pPr>
      <w:r w:rsidDel="00000000" w:rsidR="00000000" w:rsidRPr="00000000">
        <w:rPr>
          <w:rtl w:val="0"/>
        </w:rPr>
      </w:r>
    </w:p>
    <w:p w:rsidR="00000000" w:rsidDel="00000000" w:rsidP="00000000" w:rsidRDefault="00000000" w:rsidRPr="00000000" w14:paraId="00000060">
      <w:pPr>
        <w:spacing w:line="276.0005454545455" w:lineRule="auto"/>
        <w:ind w:right="11.81102362204797"/>
        <w:jc w:val="right"/>
        <w:rPr>
          <w:rFonts w:ascii="Carlito" w:cs="Carlito" w:eastAsia="Carlito" w:hAnsi="Carlito"/>
          <w:sz w:val="8"/>
          <w:szCs w:val="8"/>
          <w:highlight w:val="white"/>
        </w:rPr>
      </w:pPr>
      <w:r w:rsidDel="00000000" w:rsidR="00000000" w:rsidRPr="00000000">
        <w:rPr>
          <w:rFonts w:ascii="Carlito" w:cs="Carlito" w:eastAsia="Carlito" w:hAnsi="Carlito"/>
          <w:sz w:val="28"/>
          <w:szCs w:val="28"/>
          <w:highlight w:val="white"/>
          <w:rtl w:val="0"/>
        </w:rPr>
        <w:t xml:space="preserve">© 2025, Ziauddin University Patient &amp; Public Involvement &amp; Engagement Group</w:t>
      </w:r>
      <w:r w:rsidDel="00000000" w:rsidR="00000000" w:rsidRPr="00000000">
        <w:rPr>
          <w:rFonts w:ascii="Carlito" w:cs="Carlito" w:eastAsia="Carlito" w:hAnsi="Carlito"/>
          <w:sz w:val="8"/>
          <w:szCs w:val="8"/>
          <w:highlight w:val="white"/>
          <w:rtl w:val="0"/>
        </w:rPr>
        <w:t xml:space="preserve"> </w:t>
      </w:r>
    </w:p>
    <w:p w:rsidR="00000000" w:rsidDel="00000000" w:rsidP="00000000" w:rsidRDefault="00000000" w:rsidRPr="00000000" w14:paraId="00000061">
      <w:pPr>
        <w:spacing w:line="276.0005454545455" w:lineRule="auto"/>
        <w:ind w:right="11.81102362204797"/>
        <w:jc w:val="right"/>
        <w:rPr/>
      </w:pPr>
      <w:r w:rsidDel="00000000" w:rsidR="00000000" w:rsidRPr="00000000">
        <w:rPr>
          <w:rFonts w:ascii="Carlito" w:cs="Carlito" w:eastAsia="Carlito" w:hAnsi="Carlito"/>
          <w:color w:val="404040"/>
          <w:sz w:val="20"/>
          <w:szCs w:val="20"/>
          <w:highlight w:val="white"/>
          <w:rtl w:val="0"/>
        </w:rPr>
        <w:t xml:space="preserve">Licensed under CC BY-NC-SA 4.0. To view a copy of this license: https://creativecommons.org/licenses/by-nc-sa/4.0</w:t>
      </w:r>
      <w:r w:rsidDel="00000000" w:rsidR="00000000" w:rsidRPr="00000000">
        <w:rPr>
          <w:rtl w:val="0"/>
        </w:rPr>
      </w:r>
    </w:p>
    <w:sectPr>
      <w:headerReference r:id="rId11" w:type="default"/>
      <w:headerReference r:id="rId12" w:type="first"/>
      <w:footerReference r:id="rId13" w:type="default"/>
      <w:footerReference r:id="rId14" w:type="first"/>
      <w:type w:val="continuous"/>
      <w:pgSz w:h="15840" w:w="12240" w:orient="portrait"/>
      <w:pgMar w:bottom="863.9999999999999" w:top="863.9999999999999" w:left="863.9999999999999" w:right="863.9999999999999" w:header="720" w:footer="720"/>
      <w:cols w:equalWidth="0" w:num="1">
        <w:col w:space="0" w:w="10511.980000000001"/>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Roboto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rli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2">
    <w:pPr>
      <w:widowControl w:val="0"/>
      <w:spacing w:before="4" w:line="240" w:lineRule="auto"/>
      <w:jc w:val="righ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D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63">
    <w:pPr>
      <w:widowControl w:val="0"/>
      <w:spacing w:before="4" w:line="240" w:lineRule="auto"/>
      <w:jc w:val="left"/>
      <w:rPr>
        <w:rFonts w:ascii="Carlito" w:cs="Carlito" w:eastAsia="Carlito" w:hAnsi="Carlito"/>
        <w:b w:val="1"/>
        <w:bCs w:val="1"/>
        <w:color w:val="110a07"/>
        <w:sz w:val="20"/>
        <w:szCs w:val="20"/>
      </w:rPr>
    </w:pPr>
    <w:r w:rsidDel="00000000" w:rsidR="00000000" w:rsidRPr="00000000">
      <w:rPr>
        <w:rFonts w:ascii="Carlito" w:cs="Carlito" w:eastAsia="Carlito" w:hAnsi="Carlito"/>
        <w:color w:val="110a07"/>
        <w:sz w:val="20"/>
        <w:szCs w:val="20"/>
        <w:rtl w:val="0"/>
      </w:rPr>
      <w:t xml:space="preserve">Budget Worksheet</w:t>
      <w:tab/>
      <w:tab/>
      <w:tab/>
      <w:tab/>
      <w:tab/>
      <w:tab/>
      <w:tab/>
      <w:tab/>
      <w:tab/>
      <w:t xml:space="preserve">    </w:t>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3</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5">
    <w:pPr>
      <w:widowControl w:val="0"/>
      <w:spacing w:before="4" w:line="240" w:lineRule="auto"/>
      <w:jc w:val="righ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C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66">
    <w:pPr>
      <w:widowControl w:val="0"/>
      <w:spacing w:before="4" w:line="240" w:lineRule="auto"/>
      <w:jc w:val="left"/>
      <w:rPr/>
    </w:pPr>
    <w:r w:rsidDel="00000000" w:rsidR="00000000" w:rsidRPr="00000000">
      <w:rPr>
        <w:rFonts w:ascii="Carlito" w:cs="Carlito" w:eastAsia="Carlito" w:hAnsi="Carlito"/>
        <w:color w:val="110a07"/>
        <w:sz w:val="20"/>
        <w:szCs w:val="20"/>
        <w:rtl w:val="0"/>
      </w:rPr>
      <w:t xml:space="preserve">Project Plan Worksheet</w:t>
      <w:tab/>
      <w:tab/>
      <w:tab/>
      <w:tab/>
      <w:tab/>
      <w:tab/>
      <w:tab/>
      <w:tab/>
      <w:t xml:space="preserve">     </w:t>
      <w:tab/>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3</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4">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7">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_GB"/>
      </w:rPr>
    </w:rPrDefault>
    <w:pPrDefault>
      <w:pPr>
        <w:spacing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Rule="auto"/>
      <w:jc w:val="center"/>
    </w:pPr>
    <w:rPr>
      <w:b w:val="1"/>
      <w:bCs w:val="1"/>
      <w:color w:val="38761d"/>
      <w:sz w:val="32"/>
      <w:szCs w:val="32"/>
    </w:rPr>
  </w:style>
  <w:style w:type="paragraph" w:styleId="Heading2">
    <w:name w:val="heading 2"/>
    <w:basedOn w:val="Normal"/>
    <w:next w:val="Normal"/>
    <w:pPr>
      <w:keepNext w:val="1"/>
      <w:keepLines w:val="1"/>
      <w:spacing w:line="360" w:lineRule="auto"/>
    </w:pPr>
    <w:rPr>
      <w:b w:val="1"/>
      <w:bCs w:val="1"/>
      <w:color w:val="434343"/>
      <w:sz w:val="24"/>
      <w:szCs w:val="24"/>
    </w:rPr>
  </w:style>
  <w:style w:type="paragraph" w:styleId="Heading3">
    <w:name w:val="heading 3"/>
    <w:basedOn w:val="Normal"/>
    <w:next w:val="Normal"/>
    <w:pPr>
      <w:keepNext w:val="1"/>
      <w:keepLines w:val="1"/>
      <w:spacing w:after="200" w:line="240" w:lineRule="auto"/>
      <w:jc w:val="left"/>
    </w:pPr>
    <w:rPr>
      <w:b w:val="1"/>
      <w:bCs w:val="1"/>
      <w:color w:val="999999"/>
      <w:sz w:val="24"/>
      <w:szCs w:val="24"/>
    </w:rPr>
  </w:style>
  <w:style w:type="paragraph" w:styleId="Heading4">
    <w:name w:val="heading 4"/>
    <w:basedOn w:val="Normal"/>
    <w:next w:val="Normal"/>
    <w:pPr>
      <w:keepNext w:val="1"/>
      <w:keepLines w:val="1"/>
      <w:jc w:val="both"/>
    </w:pPr>
    <w:rPr>
      <w:rFonts w:ascii="Roboto Light" w:cs="Roboto Light" w:eastAsia="Roboto Light" w:hAnsi="Roboto Light"/>
      <w:color w:val="666666"/>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jc w:val="center"/>
    </w:pPr>
    <w:rPr>
      <w:b w:val="1"/>
      <w:bCs w:val="1"/>
      <w:color w:val="2c9444"/>
      <w:sz w:val="40"/>
      <w:szCs w:val="40"/>
    </w:rPr>
  </w:style>
  <w:style w:type="paragraph" w:styleId="Subtitle">
    <w:name w:val="Subtitle"/>
    <w:basedOn w:val="Normal"/>
    <w:next w:val="Normal"/>
    <w:pPr>
      <w:keepNext w:val="1"/>
      <w:keepLines w:val="1"/>
      <w:spacing w:line="518.4000000000001" w:lineRule="auto"/>
      <w:jc w:val="center"/>
    </w:pPr>
    <w:rPr>
      <w:b w:val="1"/>
      <w:bCs w:val="1"/>
      <w:color w:val="999999"/>
      <w:sz w:val="26"/>
      <w:szCs w:val="26"/>
      <w:highlight w:val="white"/>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header" Target="header1.xml"/><Relationship Id="rId10" Type="http://schemas.openxmlformats.org/officeDocument/2006/relationships/footer" Target="footer2.xml"/><Relationship Id="rId13" Type="http://schemas.openxmlformats.org/officeDocument/2006/relationships/footer" Target="footer1.xml"/><Relationship Id="rId12"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14" Type="http://schemas.openxmlformats.org/officeDocument/2006/relationships/footer" Target="footer2.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RobotoLight-regular.ttf"/><Relationship Id="rId2" Type="http://schemas.openxmlformats.org/officeDocument/2006/relationships/font" Target="fonts/RobotoLight-bold.ttf"/><Relationship Id="rId3" Type="http://schemas.openxmlformats.org/officeDocument/2006/relationships/font" Target="fonts/RobotoLight-italic.ttf"/><Relationship Id="rId4" Type="http://schemas.openxmlformats.org/officeDocument/2006/relationships/font" Target="fonts/RobotoLight-boldItalic.ttf"/><Relationship Id="rId5" Type="http://schemas.openxmlformats.org/officeDocument/2006/relationships/font" Target="fonts/Carlito-regular.ttf"/><Relationship Id="rId6" Type="http://schemas.openxmlformats.org/officeDocument/2006/relationships/font" Target="fonts/Carlito-bold.ttf"/><Relationship Id="rId7" Type="http://schemas.openxmlformats.org/officeDocument/2006/relationships/font" Target="fonts/Carlito-italic.ttf"/><Relationship Id="rId8" Type="http://schemas.openxmlformats.org/officeDocument/2006/relationships/font" Target="fonts/Carli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